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5F" w:rsidRPr="0080303B" w:rsidRDefault="0080303B" w:rsidP="0080303B">
      <w:pPr>
        <w:jc w:val="center"/>
        <w:rPr>
          <w:b/>
          <w:sz w:val="28"/>
          <w:szCs w:val="28"/>
        </w:rPr>
      </w:pPr>
      <w:r>
        <w:rPr>
          <w:b/>
          <w:sz w:val="28"/>
          <w:szCs w:val="28"/>
        </w:rPr>
        <w:t>DRAFT FOR PUBLIC HEARING – JUNE 2, 2015</w:t>
      </w:r>
    </w:p>
    <w:p w:rsidR="00E61478" w:rsidRPr="00E61478" w:rsidRDefault="00E61478" w:rsidP="00E61478">
      <w:pPr>
        <w:jc w:val="center"/>
        <w:rPr>
          <w:szCs w:val="24"/>
        </w:rPr>
      </w:pPr>
      <w:r w:rsidRPr="00E61478">
        <w:rPr>
          <w:szCs w:val="24"/>
        </w:rPr>
        <w:t xml:space="preserve">BILL NO. </w:t>
      </w:r>
    </w:p>
    <w:p w:rsidR="00E61478" w:rsidRPr="00E61478" w:rsidRDefault="00E61478" w:rsidP="00E61478">
      <w:pPr>
        <w:jc w:val="center"/>
        <w:rPr>
          <w:szCs w:val="24"/>
        </w:rPr>
      </w:pPr>
    </w:p>
    <w:p w:rsidR="00E61478" w:rsidRPr="00E61478" w:rsidRDefault="00E61478" w:rsidP="00E61478">
      <w:pPr>
        <w:jc w:val="center"/>
        <w:rPr>
          <w:szCs w:val="24"/>
        </w:rPr>
      </w:pPr>
      <w:proofErr w:type="gramStart"/>
      <w:r w:rsidRPr="00E61478">
        <w:rPr>
          <w:szCs w:val="24"/>
        </w:rPr>
        <w:t>ORDINANCE NO.</w:t>
      </w:r>
      <w:proofErr w:type="gramEnd"/>
      <w:r w:rsidRPr="00E61478">
        <w:rPr>
          <w:szCs w:val="24"/>
        </w:rPr>
        <w:t xml:space="preserve"> __________</w:t>
      </w:r>
    </w:p>
    <w:p w:rsidR="00E61478" w:rsidRPr="00E61478" w:rsidRDefault="00E61478" w:rsidP="00E61478">
      <w:pPr>
        <w:rPr>
          <w:szCs w:val="24"/>
        </w:rPr>
      </w:pPr>
    </w:p>
    <w:p w:rsidR="00E61478" w:rsidRPr="00E61478" w:rsidRDefault="00E61478" w:rsidP="00E61478">
      <w:pPr>
        <w:rPr>
          <w:szCs w:val="24"/>
        </w:rPr>
      </w:pPr>
      <w:r w:rsidRPr="00E61478">
        <w:rPr>
          <w:szCs w:val="24"/>
        </w:rPr>
        <w:tab/>
        <w:t>AN ORDINANCE A</w:t>
      </w:r>
      <w:r>
        <w:rPr>
          <w:szCs w:val="24"/>
        </w:rPr>
        <w:t xml:space="preserve">MENDING </w:t>
      </w:r>
      <w:r w:rsidR="00DF5C2D">
        <w:rPr>
          <w:szCs w:val="24"/>
        </w:rPr>
        <w:t>SECTION</w:t>
      </w:r>
      <w:r w:rsidRPr="00E61478">
        <w:rPr>
          <w:szCs w:val="24"/>
        </w:rPr>
        <w:t xml:space="preserve"> </w:t>
      </w:r>
      <w:proofErr w:type="gramStart"/>
      <w:r w:rsidRPr="00E61478">
        <w:rPr>
          <w:szCs w:val="24"/>
        </w:rPr>
        <w:t>13</w:t>
      </w:r>
      <w:r>
        <w:rPr>
          <w:szCs w:val="24"/>
        </w:rPr>
        <w:t>1</w:t>
      </w:r>
      <w:r w:rsidR="00A00DF3">
        <w:rPr>
          <w:szCs w:val="24"/>
        </w:rPr>
        <w:t xml:space="preserve">8.28 </w:t>
      </w:r>
      <w:r>
        <w:rPr>
          <w:szCs w:val="24"/>
        </w:rPr>
        <w:t xml:space="preserve"> OF</w:t>
      </w:r>
      <w:proofErr w:type="gramEnd"/>
      <w:r>
        <w:rPr>
          <w:szCs w:val="24"/>
        </w:rPr>
        <w:t xml:space="preserve"> </w:t>
      </w:r>
      <w:r w:rsidRPr="00E61478">
        <w:rPr>
          <w:szCs w:val="24"/>
        </w:rPr>
        <w:t xml:space="preserve">THE ZONING ORDINANCE OF THE CITY OF BETHLEHEM, PENNSYLVANIA, AS AMENDED, ENTITLED </w:t>
      </w:r>
      <w:r w:rsidR="00A00DF3">
        <w:rPr>
          <w:szCs w:val="24"/>
        </w:rPr>
        <w:t xml:space="preserve">TREE CONSERVATION.  </w:t>
      </w:r>
      <w:r w:rsidRPr="00E61478">
        <w:rPr>
          <w:szCs w:val="24"/>
        </w:rPr>
        <w:t xml:space="preserve">  </w:t>
      </w:r>
    </w:p>
    <w:p w:rsidR="00E61478" w:rsidRPr="00E61478" w:rsidRDefault="00E61478" w:rsidP="00E61478">
      <w:pPr>
        <w:rPr>
          <w:szCs w:val="24"/>
        </w:rPr>
      </w:pPr>
    </w:p>
    <w:p w:rsidR="00E61478" w:rsidRPr="00E61478" w:rsidRDefault="00E61478" w:rsidP="00E61478">
      <w:pPr>
        <w:rPr>
          <w:szCs w:val="24"/>
        </w:rPr>
      </w:pPr>
      <w:r w:rsidRPr="00E61478">
        <w:rPr>
          <w:szCs w:val="24"/>
        </w:rPr>
        <w:t>THE COUNCIL OF THE CITY OF BETHLEHEM HEREBY ORDAINS AS FOLLOWS:</w:t>
      </w:r>
    </w:p>
    <w:p w:rsidR="00E61478" w:rsidRPr="00E61478" w:rsidRDefault="00E61478" w:rsidP="00E61478">
      <w:pPr>
        <w:rPr>
          <w:szCs w:val="24"/>
        </w:rPr>
      </w:pPr>
    </w:p>
    <w:p w:rsidR="00E61478" w:rsidRDefault="00E61478" w:rsidP="00E61478">
      <w:pPr>
        <w:rPr>
          <w:szCs w:val="24"/>
        </w:rPr>
      </w:pPr>
      <w:proofErr w:type="gramStart"/>
      <w:r w:rsidRPr="00E61478">
        <w:rPr>
          <w:szCs w:val="24"/>
        </w:rPr>
        <w:t>SECTION 1.</w:t>
      </w:r>
      <w:proofErr w:type="gramEnd"/>
      <w:r w:rsidRPr="00E61478">
        <w:rPr>
          <w:szCs w:val="24"/>
        </w:rPr>
        <w:tab/>
        <w:t xml:space="preserve">That </w:t>
      </w:r>
      <w:r w:rsidR="00DF5C2D">
        <w:rPr>
          <w:szCs w:val="24"/>
        </w:rPr>
        <w:t>Section</w:t>
      </w:r>
      <w:r w:rsidRPr="00E61478">
        <w:rPr>
          <w:szCs w:val="24"/>
        </w:rPr>
        <w:t xml:space="preserve"> 13</w:t>
      </w:r>
      <w:r>
        <w:rPr>
          <w:szCs w:val="24"/>
        </w:rPr>
        <w:t>1</w:t>
      </w:r>
      <w:r w:rsidR="00A00DF3">
        <w:rPr>
          <w:szCs w:val="24"/>
        </w:rPr>
        <w:t>8.28</w:t>
      </w:r>
      <w:r>
        <w:rPr>
          <w:szCs w:val="24"/>
        </w:rPr>
        <w:t xml:space="preserve"> of the </w:t>
      </w:r>
      <w:r w:rsidRPr="00E61478">
        <w:rPr>
          <w:szCs w:val="24"/>
        </w:rPr>
        <w:t xml:space="preserve">Zoning Ordinance, as amended, </w:t>
      </w:r>
      <w:r>
        <w:rPr>
          <w:szCs w:val="24"/>
        </w:rPr>
        <w:t>which reads:</w:t>
      </w:r>
    </w:p>
    <w:p w:rsidR="00E61478" w:rsidRDefault="00E61478" w:rsidP="00E61478">
      <w:pPr>
        <w:rPr>
          <w:szCs w:val="24"/>
        </w:rPr>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Where any existing healthy tree(s) that has a trunk diameter of 8 inches or greater (measured 4.5 feet above the ground level) are removed from a site as part of or in preparation for a development project, </w:t>
      </w:r>
      <w:r w:rsidRPr="00DF5C2D">
        <w:rPr>
          <w:strike/>
        </w:rPr>
        <w:t>2</w:t>
      </w:r>
      <w:r w:rsidRPr="008603FD">
        <w:t xml:space="preserve"> new trees shall be planted for each such tree that is removed. </w:t>
      </w:r>
      <w:r w:rsidRPr="00DF5C2D">
        <w:rPr>
          <w:strike/>
        </w:rPr>
        <w:t>These trees shall be in addition to trees required by other City requirements.</w:t>
      </w:r>
      <w:r w:rsidRPr="008603FD">
        <w:t xml:space="preserve"> 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w:t>
      </w:r>
      <w:r>
        <w:t>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61478" w:rsidRDefault="00E61478">
      <w:r>
        <w:t>Be amended to read as follows:</w:t>
      </w:r>
    </w:p>
    <w:p w:rsidR="00E61478" w:rsidRDefault="00E61478"/>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5A7D94"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b/>
        </w:rPr>
      </w:pPr>
      <w:r w:rsidRPr="008603FD">
        <w:t>(a)</w:t>
      </w:r>
      <w:r w:rsidRPr="008603FD">
        <w:tab/>
      </w:r>
      <w:r w:rsidR="008B4977">
        <w:t>W</w:t>
      </w:r>
      <w:r w:rsidRPr="008603FD">
        <w:t>here any existing healthy tree(s) that has a trunk diameter of 8 inches or greater (measured 4.5 feet above the ground level) are removed from a site as part of or in preparation for a development project,</w:t>
      </w:r>
      <w:r w:rsidR="008B4977">
        <w:t xml:space="preserve"> </w:t>
      </w:r>
      <w:r w:rsidR="008B4977" w:rsidRPr="005A7D94">
        <w:rPr>
          <w:b/>
        </w:rPr>
        <w:t>1</w:t>
      </w:r>
      <w:r w:rsidR="008B4977">
        <w:t xml:space="preserve"> new tree</w:t>
      </w:r>
      <w:r w:rsidRPr="008603FD">
        <w:t xml:space="preserve"> shall be planted for each such tree that is removed</w:t>
      </w:r>
      <w:r w:rsidR="008B4977">
        <w:t>.</w:t>
      </w:r>
      <w:r w:rsidR="005A7D94">
        <w:t xml:space="preserve">  </w:t>
      </w:r>
      <w:r w:rsidRPr="008603FD">
        <w:t>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r w:rsidR="005A7D94">
        <w:t xml:space="preserve">  </w:t>
      </w:r>
      <w:r w:rsidR="005A7D94">
        <w:rPr>
          <w:b/>
        </w:rPr>
        <w:t>In the RR (Rural Residential) and CM (Office Research Center) Districts, all of the above provi</w:t>
      </w:r>
      <w:r w:rsidR="00D41F80">
        <w:rPr>
          <w:b/>
        </w:rPr>
        <w:t>sions shall apply, except that 2</w:t>
      </w:r>
      <w:r w:rsidR="005A7D94">
        <w:rPr>
          <w:b/>
        </w:rPr>
        <w:t xml:space="preserve"> new trees shall be planted for each such tree that is removed.</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E61478"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E61478" w:rsidRPr="00E61478" w:rsidRDefault="00E61478" w:rsidP="00E61478">
      <w:pPr>
        <w:rPr>
          <w:szCs w:val="24"/>
        </w:rPr>
      </w:pPr>
      <w:proofErr w:type="gramStart"/>
      <w:r w:rsidRPr="00E61478">
        <w:rPr>
          <w:szCs w:val="24"/>
        </w:rPr>
        <w:lastRenderedPageBreak/>
        <w:t>SECTION 2.</w:t>
      </w:r>
      <w:proofErr w:type="gramEnd"/>
      <w:r w:rsidRPr="00E61478">
        <w:rPr>
          <w:szCs w:val="24"/>
        </w:rPr>
        <w:tab/>
        <w:t xml:space="preserve">All Ordinances and parts of Ordinances inconsistent herewith </w:t>
      </w:r>
      <w:proofErr w:type="gramStart"/>
      <w:r w:rsidRPr="00E61478">
        <w:rPr>
          <w:szCs w:val="24"/>
        </w:rPr>
        <w:t>be</w:t>
      </w:r>
      <w:proofErr w:type="gramEnd"/>
      <w:r w:rsidRPr="00E61478">
        <w:rPr>
          <w:szCs w:val="24"/>
        </w:rPr>
        <w:t>, and the same are hereby repealed.</w:t>
      </w:r>
    </w:p>
    <w:p w:rsidR="00E61478" w:rsidRPr="00E61478" w:rsidRDefault="00E61478" w:rsidP="00E61478">
      <w:pPr>
        <w:rPr>
          <w:szCs w:val="24"/>
        </w:rPr>
      </w:pPr>
    </w:p>
    <w:p w:rsid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t>Sponsored by</w:t>
      </w:r>
      <w:r w:rsidRPr="00E61478">
        <w:rPr>
          <w:szCs w:val="24"/>
        </w:rPr>
        <w:tab/>
      </w:r>
    </w:p>
    <w:p w:rsidR="00E61478" w:rsidRDefault="00E61478" w:rsidP="00E61478">
      <w:pPr>
        <w:rPr>
          <w:szCs w:val="24"/>
        </w:rPr>
      </w:pPr>
    </w:p>
    <w:p w:rsidR="00E61478" w:rsidRPr="00E61478" w:rsidRDefault="00E61478" w:rsidP="00E61478">
      <w:pPr>
        <w:ind w:left="2880" w:firstLine="720"/>
        <w:rPr>
          <w:szCs w:val="24"/>
        </w:rPr>
      </w:pPr>
      <w:r w:rsidRPr="00E61478">
        <w:rPr>
          <w:szCs w:val="24"/>
        </w:rPr>
        <w:t>_____</w:t>
      </w:r>
      <w:r>
        <w:rPr>
          <w:szCs w:val="24"/>
        </w:rPr>
        <w:t>________________________________</w:t>
      </w:r>
    </w:p>
    <w:p w:rsidR="00E61478" w:rsidRDefault="00E61478" w:rsidP="00E61478">
      <w:pPr>
        <w:rPr>
          <w:szCs w:val="24"/>
        </w:rPr>
      </w:pP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w:t>
      </w:r>
    </w:p>
    <w:p w:rsid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r>
      <w:proofErr w:type="gramStart"/>
      <w:r w:rsidRPr="00E61478">
        <w:rPr>
          <w:szCs w:val="24"/>
        </w:rPr>
        <w:t>PASSED finally in Council on the _____ day of _____</w:t>
      </w:r>
      <w:bookmarkStart w:id="0" w:name="_GoBack"/>
      <w:bookmarkEnd w:id="0"/>
      <w:r w:rsidRPr="00E61478">
        <w:rPr>
          <w:szCs w:val="24"/>
        </w:rPr>
        <w:t>______________, 20___.</w:t>
      </w:r>
      <w:proofErr w:type="gramEnd"/>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t>__________________________________________</w:t>
      </w: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President of Council</w:t>
      </w:r>
    </w:p>
    <w:p w:rsidR="00E61478" w:rsidRPr="00E61478" w:rsidRDefault="00E61478" w:rsidP="00E61478">
      <w:pPr>
        <w:rPr>
          <w:szCs w:val="24"/>
        </w:rPr>
      </w:pPr>
    </w:p>
    <w:p w:rsidR="00E61478" w:rsidRPr="00E61478" w:rsidRDefault="00E61478" w:rsidP="00E61478">
      <w:pPr>
        <w:rPr>
          <w:szCs w:val="24"/>
        </w:rPr>
      </w:pPr>
      <w:r w:rsidRPr="00E61478">
        <w:rPr>
          <w:szCs w:val="24"/>
        </w:rPr>
        <w:t>ATTEST:</w:t>
      </w:r>
    </w:p>
    <w:p w:rsidR="00E61478" w:rsidRPr="00E61478" w:rsidRDefault="00E61478" w:rsidP="00E61478">
      <w:pPr>
        <w:rPr>
          <w:szCs w:val="24"/>
        </w:rPr>
      </w:pPr>
    </w:p>
    <w:p w:rsidR="00E61478" w:rsidRPr="00E61478" w:rsidRDefault="00E61478" w:rsidP="00E61478">
      <w:pPr>
        <w:rPr>
          <w:szCs w:val="24"/>
        </w:rPr>
      </w:pPr>
      <w:r w:rsidRPr="00E61478">
        <w:rPr>
          <w:szCs w:val="24"/>
        </w:rPr>
        <w:t>________________________________</w:t>
      </w:r>
    </w:p>
    <w:p w:rsidR="00E61478" w:rsidRPr="00E61478" w:rsidRDefault="00E61478" w:rsidP="00E61478">
      <w:pPr>
        <w:rPr>
          <w:szCs w:val="24"/>
        </w:rPr>
      </w:pPr>
      <w:r w:rsidRPr="00E61478">
        <w:rPr>
          <w:szCs w:val="24"/>
        </w:rPr>
        <w:t>City Clerk</w:t>
      </w:r>
    </w:p>
    <w:p w:rsidR="00E61478" w:rsidRPr="00E61478" w:rsidRDefault="00E61478" w:rsidP="00E61478">
      <w:pPr>
        <w:rPr>
          <w:szCs w:val="24"/>
        </w:rPr>
      </w:pPr>
    </w:p>
    <w:p w:rsidR="00E61478" w:rsidRPr="00E61478" w:rsidRDefault="00E61478" w:rsidP="00E61478">
      <w:pPr>
        <w:rPr>
          <w:szCs w:val="24"/>
        </w:rPr>
      </w:pPr>
      <w:r w:rsidRPr="00E61478">
        <w:rPr>
          <w:szCs w:val="24"/>
        </w:rPr>
        <w:tab/>
        <w:t>This Ordinance approved this ________ day of ____________________, 20____.</w:t>
      </w:r>
    </w:p>
    <w:p w:rsidR="00E61478" w:rsidRPr="00E61478" w:rsidRDefault="00E61478" w:rsidP="00E61478">
      <w:pPr>
        <w:rPr>
          <w:szCs w:val="24"/>
        </w:rPr>
      </w:pPr>
    </w:p>
    <w:p w:rsidR="00E61478" w:rsidRPr="00E61478" w:rsidRDefault="00E61478" w:rsidP="00E61478">
      <w:pPr>
        <w:rPr>
          <w:szCs w:val="24"/>
        </w:rPr>
      </w:pPr>
    </w:p>
    <w:p w:rsidR="00E61478" w:rsidRDefault="00E61478" w:rsidP="00E61478">
      <w:pPr>
        <w:rPr>
          <w:szCs w:val="24"/>
        </w:rPr>
      </w:pPr>
      <w:r w:rsidRPr="00E61478">
        <w:rPr>
          <w:szCs w:val="24"/>
        </w:rPr>
        <w:tab/>
      </w: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__________________________________________</w:t>
      </w:r>
    </w:p>
    <w:p w:rsidR="00E61478" w:rsidRPr="00E61478" w:rsidRDefault="00E61478" w:rsidP="00E61478">
      <w:pPr>
        <w:rPr>
          <w:szCs w:val="24"/>
        </w:rPr>
      </w:pPr>
      <w:r w:rsidRPr="00E61478">
        <w:rPr>
          <w:szCs w:val="24"/>
        </w:rPr>
        <w:tab/>
      </w:r>
      <w:r>
        <w:rPr>
          <w:szCs w:val="24"/>
        </w:rPr>
        <w:tab/>
      </w:r>
      <w:r>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Mayor</w:t>
      </w:r>
      <w:r w:rsidRPr="008603FD">
        <w:tab/>
      </w:r>
    </w:p>
    <w:sectPr w:rsidR="00E61478" w:rsidRPr="00E61478" w:rsidSect="00DF5C2D">
      <w:headerReference w:type="default" r:id="rId8"/>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FD" w:rsidRDefault="00EC67FD">
      <w:r>
        <w:separator/>
      </w:r>
    </w:p>
  </w:endnote>
  <w:endnote w:type="continuationSeparator" w:id="0">
    <w:p w:rsidR="00EC67FD" w:rsidRDefault="00EC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FD" w:rsidRDefault="00EC67FD">
      <w:r>
        <w:separator/>
      </w:r>
    </w:p>
  </w:footnote>
  <w:footnote w:type="continuationSeparator" w:id="0">
    <w:p w:rsidR="00EC67FD" w:rsidRDefault="00EC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2D" w:rsidRDefault="00DF5C2D">
    <w:pPr>
      <w:pStyle w:val="Header"/>
    </w:pPr>
  </w:p>
  <w:p w:rsidR="008332C6" w:rsidRDefault="00ED45FB">
    <w:pPr>
      <w:tabs>
        <w:tab w:val="right" w:pos="9504"/>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8"/>
    <w:rsid w:val="002713D7"/>
    <w:rsid w:val="002D325F"/>
    <w:rsid w:val="004C5B60"/>
    <w:rsid w:val="00564B6B"/>
    <w:rsid w:val="0059455A"/>
    <w:rsid w:val="005A7D94"/>
    <w:rsid w:val="00653203"/>
    <w:rsid w:val="00666371"/>
    <w:rsid w:val="0080303B"/>
    <w:rsid w:val="00836721"/>
    <w:rsid w:val="008B4977"/>
    <w:rsid w:val="00952C19"/>
    <w:rsid w:val="00A00DF3"/>
    <w:rsid w:val="00A661EC"/>
    <w:rsid w:val="00CE070D"/>
    <w:rsid w:val="00D41F80"/>
    <w:rsid w:val="00DF5C2D"/>
    <w:rsid w:val="00E61478"/>
    <w:rsid w:val="00EC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D103-FF10-4E2C-A826-1151E1A4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2</cp:revision>
  <cp:lastPrinted>2015-05-26T20:56:00Z</cp:lastPrinted>
  <dcterms:created xsi:type="dcterms:W3CDTF">2015-05-27T20:26:00Z</dcterms:created>
  <dcterms:modified xsi:type="dcterms:W3CDTF">2015-05-27T20:26:00Z</dcterms:modified>
</cp:coreProperties>
</file>